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5A50D" w14:textId="060DEB86" w:rsidR="002A26FF" w:rsidRDefault="0099594A" w:rsidP="000232C2">
      <w:pPr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0232C2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ПРОКУРАТУРА РАЗЪЯСНЯЕТ</w:t>
      </w:r>
    </w:p>
    <w:p w14:paraId="797653D5" w14:textId="48F2A5B7" w:rsidR="000232C2" w:rsidRDefault="000232C2" w:rsidP="000232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691E3D88" w14:textId="77777777" w:rsidR="006A12BC" w:rsidRPr="006A12BC" w:rsidRDefault="006A12BC" w:rsidP="006A12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6A12BC">
        <w:rPr>
          <w:rFonts w:ascii="Times New Roman" w:hAnsi="Times New Roman" w:cs="Times New Roman"/>
          <w:color w:val="000000"/>
          <w:spacing w:val="-1"/>
          <w:sz w:val="28"/>
          <w:szCs w:val="28"/>
        </w:rPr>
        <w:t>Кто рассматривает индивидуальные трудовые споры?</w:t>
      </w:r>
    </w:p>
    <w:p w14:paraId="482B69DE" w14:textId="77777777" w:rsidR="006A12BC" w:rsidRPr="006A12BC" w:rsidRDefault="006A12BC" w:rsidP="006A12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44893853" w14:textId="77777777" w:rsidR="006A12BC" w:rsidRPr="006A12BC" w:rsidRDefault="006A12BC" w:rsidP="006A12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6A12BC">
        <w:rPr>
          <w:rFonts w:ascii="Segoe UI Emoji" w:hAnsi="Segoe UI Emoji" w:cs="Segoe UI Emoji"/>
          <w:color w:val="000000"/>
          <w:spacing w:val="-1"/>
          <w:sz w:val="28"/>
          <w:szCs w:val="28"/>
        </w:rPr>
        <w:t>🖇</w:t>
      </w:r>
      <w:r w:rsidRPr="006A12BC">
        <w:rPr>
          <w:rFonts w:ascii="Times New Roman" w:hAnsi="Times New Roman" w:cs="Times New Roman"/>
          <w:color w:val="000000"/>
          <w:spacing w:val="-1"/>
          <w:sz w:val="28"/>
          <w:szCs w:val="28"/>
        </w:rPr>
        <w:t>️Рассмотрение индивидуальных трудовых споров – компетенция комиссий по трудовым спорам.</w:t>
      </w:r>
    </w:p>
    <w:p w14:paraId="5F42975A" w14:textId="77777777" w:rsidR="006A12BC" w:rsidRPr="006A12BC" w:rsidRDefault="006A12BC" w:rsidP="006A12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18B53150" w14:textId="77777777" w:rsidR="006A12BC" w:rsidRPr="006A12BC" w:rsidRDefault="006A12BC" w:rsidP="006A12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6A12BC">
        <w:rPr>
          <w:rFonts w:ascii="Segoe UI Emoji" w:hAnsi="Segoe UI Emoji" w:cs="Segoe UI Emoji"/>
          <w:color w:val="000000"/>
          <w:spacing w:val="-1"/>
          <w:sz w:val="28"/>
          <w:szCs w:val="28"/>
        </w:rPr>
        <w:t>🖇</w:t>
      </w:r>
      <w:r w:rsidRPr="006A12BC">
        <w:rPr>
          <w:rFonts w:ascii="Times New Roman" w:hAnsi="Times New Roman" w:cs="Times New Roman"/>
          <w:color w:val="000000"/>
          <w:spacing w:val="-1"/>
          <w:sz w:val="28"/>
          <w:szCs w:val="28"/>
        </w:rPr>
        <w:t>️Комиссии по трудовым спорам образуются по инициативе работников (представительного органа работников) и (или) работодателя (организации, индивидуального предпринимателя) из равного числа представителей работников и работодателя. Работодатель и представительный орган работников, получившие предложение в письменной форме о создании комиссии по трудовым спорам, обязаны в десятидневный срок направить в комиссию своих представителей.</w:t>
      </w:r>
    </w:p>
    <w:p w14:paraId="7A3186D3" w14:textId="77777777" w:rsidR="006A12BC" w:rsidRPr="006A12BC" w:rsidRDefault="006A12BC" w:rsidP="006A12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590E58C4" w14:textId="77777777" w:rsidR="006A12BC" w:rsidRPr="006A12BC" w:rsidRDefault="006A12BC" w:rsidP="006A12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6A12BC">
        <w:rPr>
          <w:rFonts w:ascii="Segoe UI Emoji" w:hAnsi="Segoe UI Emoji" w:cs="Segoe UI Emoji"/>
          <w:color w:val="000000"/>
          <w:spacing w:val="-1"/>
          <w:sz w:val="28"/>
          <w:szCs w:val="28"/>
        </w:rPr>
        <w:t>📍</w:t>
      </w:r>
      <w:r w:rsidRPr="006A12B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Работник может обратиться в комиссию по трудовым спорам в трехмесячный срок со дня, когда он узнал или должен был узнать о нарушении своего права. </w:t>
      </w:r>
    </w:p>
    <w:p w14:paraId="16704AD2" w14:textId="77777777" w:rsidR="006A12BC" w:rsidRPr="006A12BC" w:rsidRDefault="006A12BC" w:rsidP="006A12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6CF3182D" w14:textId="77777777" w:rsidR="006A12BC" w:rsidRPr="006A12BC" w:rsidRDefault="006A12BC" w:rsidP="006A12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6A12BC">
        <w:rPr>
          <w:rFonts w:ascii="Segoe UI Emoji" w:hAnsi="Segoe UI Emoji" w:cs="Segoe UI Emoji"/>
          <w:color w:val="000000"/>
          <w:spacing w:val="-1"/>
          <w:sz w:val="28"/>
          <w:szCs w:val="28"/>
        </w:rPr>
        <w:t>🖇</w:t>
      </w:r>
      <w:r w:rsidRPr="006A12BC">
        <w:rPr>
          <w:rFonts w:ascii="Times New Roman" w:hAnsi="Times New Roman" w:cs="Times New Roman"/>
          <w:color w:val="000000"/>
          <w:spacing w:val="-1"/>
          <w:sz w:val="28"/>
          <w:szCs w:val="28"/>
        </w:rPr>
        <w:t>️Комиссия по трудовым спорам обязана рассмотреть индивидуальный трудовой спор в течение десяти календарных дней со дня подачи работником заявления. Спор рассматривается в присутствии работника, подавшего заявление, или уполномоченного им представителя. Решение принимается тайным голосованием простым большинством голосов присутствующих на заседании членов комиссии.</w:t>
      </w:r>
    </w:p>
    <w:p w14:paraId="44F377E6" w14:textId="77777777" w:rsidR="006A12BC" w:rsidRPr="006A12BC" w:rsidRDefault="006A12BC" w:rsidP="006A12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1FCC2C62" w14:textId="4B4B8EA4" w:rsidR="00974A0E" w:rsidRPr="00A83A97" w:rsidRDefault="006A12BC" w:rsidP="006A12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6A12BC">
        <w:rPr>
          <w:rFonts w:ascii="Segoe UI Emoji" w:hAnsi="Segoe UI Emoji" w:cs="Segoe UI Emoji"/>
          <w:color w:val="000000"/>
          <w:spacing w:val="-1"/>
          <w:sz w:val="28"/>
          <w:szCs w:val="28"/>
        </w:rPr>
        <w:t>📍</w:t>
      </w:r>
      <w:r w:rsidRPr="006A12BC">
        <w:rPr>
          <w:rFonts w:ascii="Times New Roman" w:hAnsi="Times New Roman" w:cs="Times New Roman"/>
          <w:color w:val="000000"/>
          <w:spacing w:val="-1"/>
          <w:sz w:val="28"/>
          <w:szCs w:val="28"/>
        </w:rPr>
        <w:t>Решение комиссии по трудовым спорам подлежит исполнению в течение трех дней по истечении десяти дней, предусмотренных на обжалование.</w:t>
      </w:r>
    </w:p>
    <w:sectPr w:rsidR="00974A0E" w:rsidRPr="00A83A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5" type="#_x0000_t75" style="width:.55pt;height:.55pt;visibility:visible;mso-wrap-style:square" o:bullet="t">
        <v:imagedata r:id="rId1" o:title=""/>
      </v:shape>
    </w:pict>
  </w:numPicBullet>
  <w:abstractNum w:abstractNumId="0" w15:restartNumberingAfterBreak="0">
    <w:nsid w:val="2BD07AED"/>
    <w:multiLevelType w:val="hybridMultilevel"/>
    <w:tmpl w:val="63504B28"/>
    <w:lvl w:ilvl="0" w:tplc="CC8A5E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E451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9E2DC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4CF2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3C91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32DE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2EAA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6254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049A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7DF03CE4"/>
    <w:multiLevelType w:val="hybridMultilevel"/>
    <w:tmpl w:val="809A148E"/>
    <w:lvl w:ilvl="0" w:tplc="0B367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8AA7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1642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9ED7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0E51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2819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BE8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B6AF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B6BE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94A"/>
    <w:rsid w:val="000232C2"/>
    <w:rsid w:val="001470C4"/>
    <w:rsid w:val="001F4C34"/>
    <w:rsid w:val="001F531E"/>
    <w:rsid w:val="00225EE8"/>
    <w:rsid w:val="002A26FF"/>
    <w:rsid w:val="003E0675"/>
    <w:rsid w:val="00406FCF"/>
    <w:rsid w:val="006A12BC"/>
    <w:rsid w:val="006F452D"/>
    <w:rsid w:val="00774BB2"/>
    <w:rsid w:val="00861010"/>
    <w:rsid w:val="00974A0E"/>
    <w:rsid w:val="0099594A"/>
    <w:rsid w:val="00A83A97"/>
    <w:rsid w:val="00DA5444"/>
    <w:rsid w:val="00F24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682FA"/>
  <w15:chartTrackingRefBased/>
  <w15:docId w15:val="{970F8961-5014-4F20-916F-A178FA280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6FCF"/>
    <w:pPr>
      <w:spacing w:after="0" w:line="360" w:lineRule="auto"/>
      <w:jc w:val="center"/>
    </w:pPr>
    <w:rPr>
      <w:rFonts w:ascii="Times New Roman" w:hAnsi="Times New Roman"/>
      <w:b/>
      <w:sz w:val="28"/>
    </w:rPr>
  </w:style>
  <w:style w:type="paragraph" w:styleId="a4">
    <w:name w:val="List Paragraph"/>
    <w:basedOn w:val="a"/>
    <w:uiPriority w:val="34"/>
    <w:qFormat/>
    <w:rsid w:val="009959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Ангелина Самохина</dc:creator>
  <cp:keywords/>
  <dc:description/>
  <cp:lastModifiedBy>Ангелина Самохина</cp:lastModifiedBy>
  <cp:revision>2</cp:revision>
  <dcterms:created xsi:type="dcterms:W3CDTF">2026-03-21T18:50:00Z</dcterms:created>
  <dcterms:modified xsi:type="dcterms:W3CDTF">2026-03-21T18:50:00Z</dcterms:modified>
</cp:coreProperties>
</file>